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contextualSpacing w:val="0"/>
        <w:rPr/>
      </w:pPr>
      <w:bookmarkStart w:colFirst="0" w:colLast="0" w:name="_621wrm875bvg" w:id="0"/>
      <w:bookmarkEnd w:id="0"/>
      <w:r w:rsidDel="00000000" w:rsidR="00000000" w:rsidRPr="00000000">
        <w:rPr>
          <w:rtl w:val="0"/>
        </w:rPr>
        <w:t xml:space="preserve">ING Honours - v2.0</w:t>
      </w:r>
    </w:p>
    <w:p w:rsidR="00000000" w:rsidDel="00000000" w:rsidP="00000000" w:rsidRDefault="00000000" w:rsidRPr="00000000">
      <w:pPr>
        <w:pStyle w:val="Heading1"/>
        <w:contextualSpacing w:val="0"/>
        <w:rPr/>
      </w:pPr>
      <w:bookmarkStart w:colFirst="0" w:colLast="0" w:name="_7yqq0nm086fg" w:id="1"/>
      <w:bookmarkEnd w:id="1"/>
      <w:r w:rsidDel="00000000" w:rsidR="00000000" w:rsidRPr="00000000">
        <w:rPr>
          <w:rtl w:val="0"/>
        </w:rPr>
        <w:t xml:space="preserve">1 Time spent</w:t>
      </w:r>
    </w:p>
    <w:p w:rsidR="00000000" w:rsidDel="00000000" w:rsidP="00000000" w:rsidRDefault="00000000" w:rsidRPr="00000000">
      <w:pPr>
        <w:contextualSpacing w:val="0"/>
        <w:rPr/>
      </w:pPr>
      <w:r w:rsidDel="00000000" w:rsidR="00000000" w:rsidRPr="00000000">
        <w:rPr>
          <w:rtl w:val="0"/>
        </w:rPr>
        <w:t xml:space="preserve">Initially Tristan spent 21.5 hours on getting the JsonRPC library to work and converting most of the controllers.</w:t>
      </w:r>
    </w:p>
    <w:p w:rsidR="00000000" w:rsidDel="00000000" w:rsidP="00000000" w:rsidRDefault="00000000" w:rsidRPr="00000000">
      <w:pPr>
        <w:contextualSpacing w:val="0"/>
        <w:rPr/>
      </w:pPr>
      <w:r w:rsidDel="00000000" w:rsidR="00000000" w:rsidRPr="00000000">
        <w:rPr>
          <w:rtl w:val="0"/>
        </w:rPr>
        <w:t xml:space="preserve">Afterwards Sven spent 8 hours on converting the remaining controllers.</w:t>
      </w:r>
    </w:p>
    <w:p w:rsidR="00000000" w:rsidDel="00000000" w:rsidP="00000000" w:rsidRDefault="00000000" w:rsidRPr="00000000">
      <w:pPr>
        <w:contextualSpacing w:val="0"/>
        <w:rPr/>
      </w:pPr>
      <w:r w:rsidDel="00000000" w:rsidR="00000000" w:rsidRPr="00000000">
        <w:rPr>
          <w:rtl w:val="0"/>
        </w:rPr>
        <w:t xml:space="preserve">Then Sven spent 15 hours on changing the changing the structure of the code and cleaning the code up.</w:t>
      </w:r>
    </w:p>
    <w:p w:rsidR="00000000" w:rsidDel="00000000" w:rsidP="00000000" w:rsidRDefault="00000000" w:rsidRPr="00000000">
      <w:pPr>
        <w:contextualSpacing w:val="0"/>
        <w:rPr/>
      </w:pPr>
      <w:r w:rsidDel="00000000" w:rsidR="00000000" w:rsidRPr="00000000">
        <w:rPr>
          <w:rtl w:val="0"/>
        </w:rPr>
        <w:t xml:space="preserve">Then Sven spent another 13.5 hours on changing the new code and fixing issues.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In total the conversion took 58 hours. 29.5 hours converting to JsonRPC, 15 hours changing the structure of the code and 13.5 hours testing and fixing issues.</w:t>
      </w:r>
    </w:p>
    <w:p w:rsidR="00000000" w:rsidDel="00000000" w:rsidP="00000000" w:rsidRDefault="00000000" w:rsidRPr="00000000">
      <w:pPr>
        <w:pStyle w:val="Heading1"/>
        <w:contextualSpacing w:val="0"/>
        <w:rPr/>
      </w:pPr>
      <w:bookmarkStart w:colFirst="0" w:colLast="0" w:name="_fqtx39s9ecws" w:id="2"/>
      <w:bookmarkEnd w:id="2"/>
      <w:r w:rsidDel="00000000" w:rsidR="00000000" w:rsidRPr="00000000">
        <w:rPr>
          <w:rtl w:val="0"/>
        </w:rPr>
        <w:t xml:space="preserve">2 Code reflection</w:t>
      </w:r>
    </w:p>
    <w:p w:rsidR="00000000" w:rsidDel="00000000" w:rsidP="00000000" w:rsidRDefault="00000000" w:rsidRPr="00000000">
      <w:pPr>
        <w:contextualSpacing w:val="0"/>
        <w:rPr/>
      </w:pPr>
      <w:r w:rsidDel="00000000" w:rsidR="00000000" w:rsidRPr="00000000">
        <w:rPr>
          <w:rtl w:val="0"/>
        </w:rPr>
        <w:t xml:space="preserve">The combination of Spring (which defines an endpoint per class) and the new protocol (which defines a single endpoint) was one of the first obstacles. To solve this Tristan wrote a class that redirects request from the api endpoint to the endpoint of the class with the corresponding method.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Converting the existing methods was fairly straight-forward. However implementing the additional methods and features caused the code to become a lot longer and less readable. This was mostly because these methods/features required combining data from multiple tables. This meant that first a bean (which represents the data of a single row of the table) had to be requested, then the foreign key had to be retrieved from this bean and then the beans associated with the foreign key had to be requested (see the first document for more information on the structure of the code). In some of the more complicated methods a lot of these manual request had to be done which caused them to become very lengthy.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After Sven investigated the existing table structure and Hibernate a bit more, he discovered that it was possible to specify the data relations (eg. a one to many relation) between beans directly in Hibernate. This meant that after a bean had been retrieved, the getter could be used to retrieve the related bean(s) directly. Specifying these relation also allowed for specifying the cascade behavior, which made deletion easier. For example, when a bank account is deleted the related iban and cards are automatically deleted as well. These changes also meant all the services and the controllers had to be updated. The conversion took quite a bit of work, but made the resulting code a lot shorter and easier to read.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was our first time working with Hibernate like this, so there were a fair amount of unexpected/unknown issues. Testing/finding all these, figuring them out and solving them took quite a bit of time as well.</w:t>
      </w:r>
    </w:p>
    <w:sectPr>
      <w:footerReference r:id="rId5" w:type="default"/>
      <w:pgSz w:h="15840" w:w="12240"/>
      <w:pgMar w:bottom="1296" w:top="1296" w:left="1296" w:right="129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t xml:space="preserve">Tristan de Boer &amp; Sven Konings</w:t>
    </w:r>
  </w:p>
  <w:p w:rsidR="00000000" w:rsidDel="00000000" w:rsidP="00000000" w:rsidRDefault="00000000" w:rsidRPr="00000000">
    <w:pPr>
      <w:contextualSpacing w:val="0"/>
      <w:rPr/>
    </w:pPr>
    <w:r w:rsidDel="00000000" w:rsidR="00000000" w:rsidRPr="00000000">
      <w:rPr>
        <w:rtl w:val="0"/>
      </w:rPr>
      <w:t xml:space="preserve">12-8-2017</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